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2D" w:rsidRDefault="00517315" w:rsidP="00643724">
      <w:pPr>
        <w:ind w:left="-1417"/>
      </w:pPr>
      <w:r>
        <w:rPr>
          <w:noProof/>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-399415</wp:posOffset>
                </wp:positionH>
                <wp:positionV relativeFrom="paragraph">
                  <wp:posOffset>2328999</wp:posOffset>
                </wp:positionV>
                <wp:extent cx="6257925" cy="7554686"/>
                <wp:effectExtent l="0" t="0" r="9525"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554686"/>
                        </a:xfrm>
                        <a:prstGeom prst="rect">
                          <a:avLst/>
                        </a:prstGeom>
                        <a:solidFill>
                          <a:srgbClr val="FFFFFF"/>
                        </a:solidFill>
                        <a:ln w="9525">
                          <a:noFill/>
                          <a:miter lim="800000"/>
                          <a:headEnd/>
                          <a:tailEnd/>
                        </a:ln>
                      </wps:spPr>
                      <wps:txbx>
                        <w:txbxContent>
                          <w:p w:rsidR="00B76429" w:rsidRDefault="000D5C3E" w:rsidP="00DA2125">
                            <w:pPr>
                              <w:rPr>
                                <w:b/>
                                <w:color w:val="FF0000"/>
                                <w:sz w:val="32"/>
                                <w:szCs w:val="32"/>
                              </w:rPr>
                            </w:pPr>
                            <w:r w:rsidRPr="00876958">
                              <w:rPr>
                                <w:b/>
                                <w:noProof/>
                                <w:color w:val="FF0000"/>
                                <w:sz w:val="36"/>
                                <w:szCs w:val="36"/>
                                <w:lang w:eastAsia="de-DE"/>
                              </w:rPr>
                              <w:t>Herzwochen 2017</w:t>
                            </w:r>
                            <w:r>
                              <w:rPr>
                                <w:b/>
                                <w:noProof/>
                                <w:color w:val="FF0000"/>
                                <w:sz w:val="36"/>
                                <w:szCs w:val="36"/>
                                <w:lang w:eastAsia="de-DE"/>
                              </w:rPr>
                              <w:t xml:space="preserve">                           </w:t>
                            </w:r>
                            <w:r w:rsidRPr="000D5C3E">
                              <w:t xml:space="preserve">           </w:t>
                            </w:r>
                            <w:r w:rsidR="00876958">
                              <w:t xml:space="preserve">       </w:t>
                            </w:r>
                            <w:r w:rsidRPr="000D5C3E">
                              <w:t xml:space="preserve">       </w:t>
                            </w:r>
                            <w:r w:rsidR="00876958">
                              <w:t xml:space="preserve">            </w:t>
                            </w:r>
                            <w:r w:rsidRPr="000D5C3E">
                              <w:t xml:space="preserve">      </w:t>
                            </w:r>
                            <w:r w:rsidRPr="000D5C3E">
                              <w:rPr>
                                <w:noProof/>
                                <w:lang w:eastAsia="de-DE"/>
                              </w:rPr>
                              <w:drawing>
                                <wp:inline distT="0" distB="0" distL="0" distR="0" wp14:anchorId="0CB8CDD3" wp14:editId="28BCDC10">
                                  <wp:extent cx="1426028" cy="690204"/>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476" cy="692841"/>
                                          </a:xfrm>
                                          <a:prstGeom prst="rect">
                                            <a:avLst/>
                                          </a:prstGeom>
                                          <a:noFill/>
                                          <a:ln>
                                            <a:noFill/>
                                          </a:ln>
                                        </pic:spPr>
                                      </pic:pic>
                                    </a:graphicData>
                                  </a:graphic>
                                </wp:inline>
                              </w:drawing>
                            </w:r>
                          </w:p>
                          <w:p w:rsidR="00DA2125" w:rsidRPr="00B76429" w:rsidRDefault="00753FAA" w:rsidP="00DA2125">
                            <w:pPr>
                              <w:rPr>
                                <w:b/>
                                <w:i/>
                                <w:color w:val="002060"/>
                                <w:sz w:val="32"/>
                                <w:szCs w:val="32"/>
                              </w:rPr>
                            </w:pPr>
                            <w:r w:rsidRPr="00B76429">
                              <w:rPr>
                                <w:b/>
                                <w:i/>
                                <w:color w:val="002060"/>
                                <w:sz w:val="32"/>
                                <w:szCs w:val="32"/>
                              </w:rPr>
                              <w:t>Das schwache Herz - Diagnose und Therapie der Herzinsuffizienz</w:t>
                            </w:r>
                          </w:p>
                          <w:p w:rsidR="00072D92" w:rsidRPr="00876958" w:rsidRDefault="00DA2125" w:rsidP="00072D92">
                            <w:pPr>
                              <w:spacing w:after="0"/>
                              <w:rPr>
                                <w:sz w:val="24"/>
                                <w:szCs w:val="24"/>
                              </w:rPr>
                            </w:pPr>
                            <w:r w:rsidRPr="00876958">
                              <w:rPr>
                                <w:sz w:val="24"/>
                                <w:szCs w:val="24"/>
                              </w:rPr>
                              <w:t>Vortrag in</w:t>
                            </w:r>
                            <w:r w:rsidR="00CE6AE1" w:rsidRPr="00876958">
                              <w:rPr>
                                <w:sz w:val="24"/>
                                <w:szCs w:val="24"/>
                              </w:rPr>
                              <w:t xml:space="preserve"> Kooperation mit den Alexianern Landkreis Diepholz</w:t>
                            </w:r>
                            <w:r w:rsidR="00072D92" w:rsidRPr="00876958">
                              <w:rPr>
                                <w:sz w:val="24"/>
                                <w:szCs w:val="24"/>
                              </w:rPr>
                              <w:t>.</w:t>
                            </w:r>
                          </w:p>
                          <w:p w:rsidR="00CE6AE1" w:rsidRDefault="00753FAA" w:rsidP="00072D92">
                            <w:pPr>
                              <w:spacing w:after="0"/>
                              <w:rPr>
                                <w:sz w:val="24"/>
                                <w:szCs w:val="24"/>
                              </w:rPr>
                            </w:pPr>
                            <w:r w:rsidRPr="00876958">
                              <w:rPr>
                                <w:sz w:val="24"/>
                                <w:szCs w:val="24"/>
                              </w:rPr>
                              <w:t>"Das schwache Herz" lautet das Motto der die</w:t>
                            </w:r>
                            <w:r w:rsidR="00DA2125" w:rsidRPr="00876958">
                              <w:rPr>
                                <w:sz w:val="24"/>
                                <w:szCs w:val="24"/>
                              </w:rPr>
                              <w:t>sjährigen Herzwochen</w:t>
                            </w:r>
                            <w:r w:rsidRPr="00876958">
                              <w:rPr>
                                <w:sz w:val="24"/>
                                <w:szCs w:val="24"/>
                              </w:rPr>
                              <w:t>. Wie der aktu</w:t>
                            </w:r>
                            <w:bookmarkStart w:id="0" w:name="_GoBack"/>
                            <w:bookmarkEnd w:id="0"/>
                            <w:r w:rsidRPr="00876958">
                              <w:rPr>
                                <w:sz w:val="24"/>
                                <w:szCs w:val="24"/>
                              </w:rPr>
                              <w:t xml:space="preserve">elle Deutsche Herzbericht zeigt, ist die Erkrankungshäufigkeit der Herzinsuffizienz seit Jahren steigend. Die gute Nachricht: In den letzten Jahren sind große Fortschritte bei den Therapiemöglichkeiten erzielt worden. Allerdings ist es ein großes Problem, dass die Patienten die Herzschwäche und die damit verbundenen Beschwerden wie Leistungsabfall, Atemnot, geschwollene Beine oft als </w:t>
                            </w:r>
                            <w:proofErr w:type="spellStart"/>
                            <w:r w:rsidRPr="00876958">
                              <w:rPr>
                                <w:sz w:val="24"/>
                                <w:szCs w:val="24"/>
                              </w:rPr>
                              <w:t>altersbe</w:t>
                            </w:r>
                            <w:proofErr w:type="spellEnd"/>
                            <w:r w:rsidR="00B76429" w:rsidRPr="00876958">
                              <w:rPr>
                                <w:sz w:val="24"/>
                                <w:szCs w:val="24"/>
                              </w:rPr>
                              <w:t>-</w:t>
                            </w:r>
                            <w:r w:rsidRPr="00876958">
                              <w:rPr>
                                <w:sz w:val="24"/>
                                <w:szCs w:val="24"/>
                              </w:rPr>
                              <w:t>dingt resigniert hinnehmen und nicht wissen, dass dagegen etwas getan werden kann. Alle, die unter Atemnot leiden, sollten den Arzt aufsuchen, um zu klären, ob eine Herzschwäche die Ursache ist. Denn je früher eine Herzschwäche erkannt und behandelt wird, desto größer sind die Chancen, sie wirksam zu bekämpfen.</w:t>
                            </w:r>
                          </w:p>
                          <w:p w:rsidR="00876958" w:rsidRPr="00876958" w:rsidRDefault="00876958" w:rsidP="00072D92">
                            <w:pPr>
                              <w:spacing w:after="0"/>
                            </w:pPr>
                          </w:p>
                          <w:p w:rsidR="00876958" w:rsidRPr="00876958" w:rsidRDefault="00876958" w:rsidP="00876958">
                            <w:pPr>
                              <w:spacing w:after="0"/>
                              <w:rPr>
                                <w:b/>
                                <w:sz w:val="24"/>
                                <w:szCs w:val="24"/>
                              </w:rPr>
                            </w:pPr>
                            <w:r w:rsidRPr="00876958">
                              <w:rPr>
                                <w:b/>
                                <w:sz w:val="24"/>
                                <w:szCs w:val="24"/>
                              </w:rPr>
                              <w:t>Dozent:</w:t>
                            </w:r>
                            <w:r w:rsidRPr="00876958">
                              <w:rPr>
                                <w:b/>
                                <w:sz w:val="24"/>
                                <w:szCs w:val="24"/>
                              </w:rPr>
                              <w:tab/>
                            </w:r>
                            <w:r w:rsidRPr="00876958">
                              <w:rPr>
                                <w:b/>
                                <w:sz w:val="24"/>
                                <w:szCs w:val="24"/>
                              </w:rPr>
                              <w:tab/>
                              <w:t xml:space="preserve">Dr. </w:t>
                            </w:r>
                            <w:proofErr w:type="spellStart"/>
                            <w:r w:rsidRPr="00876958">
                              <w:rPr>
                                <w:b/>
                                <w:sz w:val="24"/>
                                <w:szCs w:val="24"/>
                              </w:rPr>
                              <w:t>Haq</w:t>
                            </w:r>
                            <w:proofErr w:type="spellEnd"/>
                            <w:r w:rsidRPr="00876958">
                              <w:rPr>
                                <w:b/>
                                <w:sz w:val="24"/>
                                <w:szCs w:val="24"/>
                              </w:rPr>
                              <w:t xml:space="preserve"> Mohammadi</w:t>
                            </w:r>
                          </w:p>
                          <w:p w:rsidR="00876958" w:rsidRPr="00876958" w:rsidRDefault="00876958" w:rsidP="00876958">
                            <w:pPr>
                              <w:spacing w:after="0"/>
                              <w:ind w:left="2124" w:hanging="2124"/>
                              <w:rPr>
                                <w:b/>
                                <w:sz w:val="24"/>
                                <w:szCs w:val="24"/>
                              </w:rPr>
                            </w:pPr>
                            <w:r w:rsidRPr="00876958">
                              <w:rPr>
                                <w:b/>
                                <w:sz w:val="24"/>
                                <w:szCs w:val="24"/>
                              </w:rPr>
                              <w:t>Ort:</w:t>
                            </w:r>
                            <w:r w:rsidRPr="00876958">
                              <w:rPr>
                                <w:b/>
                                <w:sz w:val="24"/>
                                <w:szCs w:val="24"/>
                              </w:rPr>
                              <w:tab/>
                            </w:r>
                            <w:r w:rsidRPr="00876958">
                              <w:rPr>
                                <w:b/>
                                <w:color w:val="92D050"/>
                                <w:sz w:val="24"/>
                                <w:szCs w:val="24"/>
                              </w:rPr>
                              <w:t>Bassum</w:t>
                            </w:r>
                            <w:r w:rsidRPr="00876958">
                              <w:rPr>
                                <w:b/>
                                <w:sz w:val="24"/>
                                <w:szCs w:val="24"/>
                              </w:rPr>
                              <w:t>, Alexianer-Klinik, Zentrum für seelische Gesundheit, Marie-Hackfeld-Str. 6</w:t>
                            </w:r>
                          </w:p>
                          <w:p w:rsidR="00876958" w:rsidRPr="00876958" w:rsidRDefault="00876958" w:rsidP="00876958">
                            <w:pPr>
                              <w:spacing w:after="0"/>
                              <w:rPr>
                                <w:b/>
                                <w:sz w:val="24"/>
                                <w:szCs w:val="24"/>
                              </w:rPr>
                            </w:pPr>
                            <w:r w:rsidRPr="00876958">
                              <w:rPr>
                                <w:b/>
                                <w:sz w:val="24"/>
                                <w:szCs w:val="24"/>
                              </w:rPr>
                              <w:t>Termin:</w:t>
                            </w:r>
                            <w:r w:rsidRPr="00876958">
                              <w:rPr>
                                <w:b/>
                                <w:sz w:val="24"/>
                                <w:szCs w:val="24"/>
                              </w:rPr>
                              <w:tab/>
                            </w:r>
                            <w:r w:rsidRPr="00876958">
                              <w:rPr>
                                <w:b/>
                                <w:sz w:val="24"/>
                                <w:szCs w:val="24"/>
                              </w:rPr>
                              <w:tab/>
                              <w:t>Mi, 08.11.17, 17:00 Uhr, entgeltfrei</w:t>
                            </w:r>
                          </w:p>
                          <w:p w:rsidR="00B76429" w:rsidRDefault="00876958" w:rsidP="00876958">
                            <w:pPr>
                              <w:spacing w:after="0"/>
                              <w:rPr>
                                <w:b/>
                                <w:sz w:val="24"/>
                                <w:szCs w:val="24"/>
                              </w:rPr>
                            </w:pPr>
                            <w:r w:rsidRPr="00876958">
                              <w:rPr>
                                <w:b/>
                                <w:sz w:val="24"/>
                                <w:szCs w:val="24"/>
                              </w:rPr>
                              <w:t>Kursnummer:</w:t>
                            </w:r>
                            <w:r w:rsidRPr="00876958">
                              <w:rPr>
                                <w:b/>
                                <w:sz w:val="24"/>
                                <w:szCs w:val="24"/>
                              </w:rPr>
                              <w:tab/>
                              <w:t>02304004</w:t>
                            </w:r>
                          </w:p>
                          <w:p w:rsidR="00876958" w:rsidRPr="00876958" w:rsidRDefault="00876958" w:rsidP="00876958">
                            <w:pPr>
                              <w:spacing w:after="0"/>
                              <w:rPr>
                                <w:b/>
                              </w:rPr>
                            </w:pPr>
                          </w:p>
                          <w:p w:rsidR="00876958" w:rsidRPr="00876958" w:rsidRDefault="00876958" w:rsidP="00876958">
                            <w:pPr>
                              <w:spacing w:after="0"/>
                              <w:rPr>
                                <w:b/>
                                <w:sz w:val="24"/>
                                <w:szCs w:val="24"/>
                              </w:rPr>
                            </w:pPr>
                            <w:r w:rsidRPr="00876958">
                              <w:rPr>
                                <w:b/>
                                <w:sz w:val="24"/>
                                <w:szCs w:val="24"/>
                              </w:rPr>
                              <w:t>Dozent:</w:t>
                            </w:r>
                            <w:r w:rsidRPr="00876958">
                              <w:rPr>
                                <w:b/>
                                <w:sz w:val="24"/>
                                <w:szCs w:val="24"/>
                              </w:rPr>
                              <w:tab/>
                            </w:r>
                            <w:r w:rsidRPr="00876958">
                              <w:rPr>
                                <w:b/>
                                <w:sz w:val="24"/>
                                <w:szCs w:val="24"/>
                              </w:rPr>
                              <w:tab/>
                              <w:t xml:space="preserve">Dr. </w:t>
                            </w:r>
                            <w:proofErr w:type="spellStart"/>
                            <w:r w:rsidRPr="00876958">
                              <w:rPr>
                                <w:b/>
                                <w:sz w:val="24"/>
                                <w:szCs w:val="24"/>
                              </w:rPr>
                              <w:t>Haq</w:t>
                            </w:r>
                            <w:proofErr w:type="spellEnd"/>
                            <w:r w:rsidRPr="00876958">
                              <w:rPr>
                                <w:b/>
                                <w:sz w:val="24"/>
                                <w:szCs w:val="24"/>
                              </w:rPr>
                              <w:t xml:space="preserve"> Mohammadi</w:t>
                            </w:r>
                          </w:p>
                          <w:p w:rsidR="00876958" w:rsidRPr="00876958" w:rsidRDefault="00876958" w:rsidP="00876958">
                            <w:pPr>
                              <w:spacing w:after="0"/>
                              <w:rPr>
                                <w:b/>
                                <w:sz w:val="24"/>
                                <w:szCs w:val="24"/>
                              </w:rPr>
                            </w:pPr>
                            <w:r w:rsidRPr="00876958">
                              <w:rPr>
                                <w:b/>
                                <w:sz w:val="24"/>
                                <w:szCs w:val="24"/>
                              </w:rPr>
                              <w:t>Ort:</w:t>
                            </w:r>
                            <w:r w:rsidRPr="00876958">
                              <w:rPr>
                                <w:b/>
                                <w:sz w:val="24"/>
                                <w:szCs w:val="24"/>
                              </w:rPr>
                              <w:tab/>
                            </w:r>
                            <w:r w:rsidRPr="00876958">
                              <w:rPr>
                                <w:b/>
                                <w:sz w:val="24"/>
                                <w:szCs w:val="24"/>
                              </w:rPr>
                              <w:tab/>
                            </w:r>
                            <w:r w:rsidRPr="00876958">
                              <w:rPr>
                                <w:b/>
                                <w:sz w:val="24"/>
                                <w:szCs w:val="24"/>
                              </w:rPr>
                              <w:tab/>
                            </w:r>
                            <w:r w:rsidRPr="00876958">
                              <w:rPr>
                                <w:b/>
                                <w:color w:val="FF0000"/>
                                <w:sz w:val="24"/>
                                <w:szCs w:val="24"/>
                              </w:rPr>
                              <w:t>Stuhr-Brinkum</w:t>
                            </w:r>
                            <w:r w:rsidRPr="00876958">
                              <w:rPr>
                                <w:b/>
                                <w:sz w:val="24"/>
                                <w:szCs w:val="24"/>
                              </w:rPr>
                              <w:t>, Bibliothek, Jupiter Str. 1</w:t>
                            </w:r>
                          </w:p>
                          <w:p w:rsidR="00876958" w:rsidRPr="00876958" w:rsidRDefault="00876958" w:rsidP="00876958">
                            <w:pPr>
                              <w:spacing w:after="0"/>
                              <w:rPr>
                                <w:b/>
                                <w:sz w:val="24"/>
                                <w:szCs w:val="24"/>
                              </w:rPr>
                            </w:pPr>
                            <w:r w:rsidRPr="00876958">
                              <w:rPr>
                                <w:b/>
                                <w:sz w:val="24"/>
                                <w:szCs w:val="24"/>
                              </w:rPr>
                              <w:t>Termin:</w:t>
                            </w:r>
                            <w:r w:rsidRPr="00876958">
                              <w:rPr>
                                <w:b/>
                                <w:sz w:val="24"/>
                                <w:szCs w:val="24"/>
                              </w:rPr>
                              <w:tab/>
                            </w:r>
                            <w:r w:rsidRPr="00876958">
                              <w:rPr>
                                <w:b/>
                                <w:sz w:val="24"/>
                                <w:szCs w:val="24"/>
                              </w:rPr>
                              <w:tab/>
                              <w:t>Mi, 29.11.17, 19:00 Uhr, entgeltfrei</w:t>
                            </w:r>
                          </w:p>
                          <w:p w:rsidR="00876958" w:rsidRPr="00876958" w:rsidRDefault="00876958" w:rsidP="00876958">
                            <w:pPr>
                              <w:spacing w:after="0"/>
                              <w:rPr>
                                <w:b/>
                                <w:sz w:val="24"/>
                                <w:szCs w:val="24"/>
                              </w:rPr>
                            </w:pPr>
                            <w:r w:rsidRPr="00876958">
                              <w:rPr>
                                <w:b/>
                                <w:sz w:val="24"/>
                                <w:szCs w:val="24"/>
                              </w:rPr>
                              <w:t>Kursnummer:</w:t>
                            </w:r>
                            <w:r w:rsidRPr="00876958">
                              <w:rPr>
                                <w:b/>
                                <w:sz w:val="24"/>
                                <w:szCs w:val="24"/>
                              </w:rPr>
                              <w:tab/>
                              <w:t>03304005</w:t>
                            </w:r>
                          </w:p>
                          <w:p w:rsidR="00876958" w:rsidRPr="00876958" w:rsidRDefault="00876958" w:rsidP="00876958">
                            <w:pPr>
                              <w:spacing w:after="0"/>
                              <w:rPr>
                                <w:b/>
                              </w:rPr>
                            </w:pPr>
                          </w:p>
                          <w:p w:rsidR="00CE6AE1" w:rsidRPr="00876958" w:rsidRDefault="00CE6AE1" w:rsidP="00753FAA">
                            <w:pPr>
                              <w:spacing w:after="0"/>
                              <w:rPr>
                                <w:b/>
                                <w:sz w:val="24"/>
                                <w:szCs w:val="24"/>
                              </w:rPr>
                            </w:pPr>
                            <w:r w:rsidRPr="00876958">
                              <w:rPr>
                                <w:b/>
                                <w:sz w:val="24"/>
                                <w:szCs w:val="24"/>
                              </w:rPr>
                              <w:t>Dozent:</w:t>
                            </w:r>
                            <w:r w:rsidRPr="00876958">
                              <w:rPr>
                                <w:b/>
                                <w:sz w:val="24"/>
                                <w:szCs w:val="24"/>
                              </w:rPr>
                              <w:tab/>
                            </w:r>
                            <w:r w:rsidRPr="00876958">
                              <w:rPr>
                                <w:b/>
                                <w:sz w:val="24"/>
                                <w:szCs w:val="24"/>
                              </w:rPr>
                              <w:tab/>
                              <w:t>Dr. Michael Höge</w:t>
                            </w:r>
                          </w:p>
                          <w:p w:rsidR="00CE6AE1" w:rsidRPr="00876958" w:rsidRDefault="00CE6AE1" w:rsidP="00753FAA">
                            <w:pPr>
                              <w:spacing w:after="0"/>
                              <w:rPr>
                                <w:b/>
                                <w:sz w:val="24"/>
                                <w:szCs w:val="24"/>
                              </w:rPr>
                            </w:pPr>
                            <w:r w:rsidRPr="00876958">
                              <w:rPr>
                                <w:b/>
                                <w:sz w:val="24"/>
                                <w:szCs w:val="24"/>
                              </w:rPr>
                              <w:t>Ort:</w:t>
                            </w:r>
                            <w:r w:rsidRPr="00876958">
                              <w:rPr>
                                <w:b/>
                                <w:sz w:val="24"/>
                                <w:szCs w:val="24"/>
                              </w:rPr>
                              <w:tab/>
                            </w:r>
                            <w:r w:rsidRPr="00876958">
                              <w:rPr>
                                <w:b/>
                                <w:sz w:val="24"/>
                                <w:szCs w:val="24"/>
                              </w:rPr>
                              <w:tab/>
                            </w:r>
                            <w:r w:rsidRPr="00876958">
                              <w:rPr>
                                <w:b/>
                                <w:sz w:val="24"/>
                                <w:szCs w:val="24"/>
                              </w:rPr>
                              <w:tab/>
                            </w:r>
                            <w:r w:rsidRPr="00876958">
                              <w:rPr>
                                <w:b/>
                                <w:color w:val="7030A0"/>
                                <w:sz w:val="24"/>
                                <w:szCs w:val="24"/>
                              </w:rPr>
                              <w:t>Diepholz</w:t>
                            </w:r>
                            <w:r w:rsidRPr="00876958">
                              <w:rPr>
                                <w:b/>
                                <w:sz w:val="24"/>
                                <w:szCs w:val="24"/>
                              </w:rPr>
                              <w:t>, Alte Realschule, Bahnhofstr. 11</w:t>
                            </w:r>
                          </w:p>
                          <w:p w:rsidR="00072D92" w:rsidRPr="00876958" w:rsidRDefault="00CE6AE1" w:rsidP="00072D92">
                            <w:pPr>
                              <w:spacing w:after="0"/>
                              <w:rPr>
                                <w:b/>
                                <w:sz w:val="24"/>
                                <w:szCs w:val="24"/>
                              </w:rPr>
                            </w:pPr>
                            <w:r w:rsidRPr="00876958">
                              <w:rPr>
                                <w:b/>
                                <w:sz w:val="24"/>
                                <w:szCs w:val="24"/>
                              </w:rPr>
                              <w:t>Termin:</w:t>
                            </w:r>
                            <w:r w:rsidRPr="00876958">
                              <w:rPr>
                                <w:b/>
                                <w:sz w:val="24"/>
                                <w:szCs w:val="24"/>
                              </w:rPr>
                              <w:tab/>
                            </w:r>
                            <w:r w:rsidRPr="00876958">
                              <w:rPr>
                                <w:b/>
                                <w:sz w:val="24"/>
                                <w:szCs w:val="24"/>
                              </w:rPr>
                              <w:tab/>
                            </w:r>
                            <w:r w:rsidR="00753FAA" w:rsidRPr="00876958">
                              <w:rPr>
                                <w:b/>
                                <w:sz w:val="24"/>
                                <w:szCs w:val="24"/>
                              </w:rPr>
                              <w:t>Mi, 29.11.17, 19:00 Uhr</w:t>
                            </w:r>
                            <w:r w:rsidR="00072D92" w:rsidRPr="00876958">
                              <w:rPr>
                                <w:b/>
                                <w:sz w:val="24"/>
                                <w:szCs w:val="24"/>
                              </w:rPr>
                              <w:t>, entgeltfrei</w:t>
                            </w:r>
                          </w:p>
                          <w:p w:rsidR="00753FAA" w:rsidRDefault="00CE6AE1" w:rsidP="00072D92">
                            <w:pPr>
                              <w:spacing w:after="0"/>
                              <w:rPr>
                                <w:b/>
                                <w:sz w:val="24"/>
                                <w:szCs w:val="24"/>
                              </w:rPr>
                            </w:pPr>
                            <w:r w:rsidRPr="00876958">
                              <w:rPr>
                                <w:b/>
                                <w:sz w:val="24"/>
                                <w:szCs w:val="24"/>
                              </w:rPr>
                              <w:t>Kursnummer:</w:t>
                            </w:r>
                            <w:r w:rsidRPr="00876958">
                              <w:rPr>
                                <w:b/>
                                <w:sz w:val="24"/>
                                <w:szCs w:val="24"/>
                              </w:rPr>
                              <w:tab/>
                            </w:r>
                            <w:r w:rsidR="00753FAA" w:rsidRPr="00876958">
                              <w:rPr>
                                <w:b/>
                                <w:sz w:val="24"/>
                                <w:szCs w:val="24"/>
                              </w:rPr>
                              <w:t>05304004</w:t>
                            </w:r>
                          </w:p>
                          <w:p w:rsidR="00876958" w:rsidRDefault="00876958" w:rsidP="00072D92">
                            <w:pPr>
                              <w:spacing w:after="0"/>
                              <w:rPr>
                                <w:b/>
                                <w:sz w:val="24"/>
                                <w:szCs w:val="24"/>
                              </w:rPr>
                            </w:pPr>
                          </w:p>
                          <w:p w:rsidR="00876958" w:rsidRDefault="00072D92" w:rsidP="00876958">
                            <w:pPr>
                              <w:spacing w:after="0"/>
                              <w:rPr>
                                <w:b/>
                                <w:sz w:val="24"/>
                                <w:szCs w:val="24"/>
                              </w:rPr>
                            </w:pPr>
                            <w:r w:rsidRPr="00876958">
                              <w:rPr>
                                <w:b/>
                                <w:sz w:val="24"/>
                                <w:szCs w:val="24"/>
                              </w:rPr>
                              <w:t>Wir bitten um Anmeldung</w:t>
                            </w:r>
                            <w:r w:rsidR="00B76429" w:rsidRPr="00876958">
                              <w:rPr>
                                <w:b/>
                                <w:sz w:val="24"/>
                                <w:szCs w:val="24"/>
                              </w:rPr>
                              <w:t>:</w:t>
                            </w:r>
                          </w:p>
                          <w:p w:rsidR="00CE6AE1" w:rsidRPr="00876958" w:rsidRDefault="00CE6AE1" w:rsidP="00876958">
                            <w:pPr>
                              <w:spacing w:after="0"/>
                              <w:rPr>
                                <w:rStyle w:val="Hyperlink"/>
                                <w:b/>
                                <w:sz w:val="24"/>
                                <w:szCs w:val="24"/>
                              </w:rPr>
                            </w:pPr>
                            <w:r w:rsidRPr="00876958">
                              <w:rPr>
                                <w:b/>
                                <w:sz w:val="24"/>
                                <w:szCs w:val="24"/>
                              </w:rPr>
                              <w:t>VHS des Landkreises Diepholz, Bahnhofstr. 11, 49356 Diepholz,</w:t>
                            </w:r>
                            <w:r w:rsidR="00072D92" w:rsidRPr="00876958">
                              <w:rPr>
                                <w:b/>
                                <w:sz w:val="24"/>
                                <w:szCs w:val="24"/>
                              </w:rPr>
                              <w:t xml:space="preserve"> </w:t>
                            </w:r>
                            <w:r w:rsidRPr="00876958">
                              <w:rPr>
                                <w:b/>
                                <w:sz w:val="24"/>
                                <w:szCs w:val="24"/>
                              </w:rPr>
                              <w:t xml:space="preserve">Tel. 05441 976-4444, Fax 05441 976-1766, </w:t>
                            </w:r>
                            <w:hyperlink r:id="rId6" w:history="1">
                              <w:r w:rsidRPr="00876958">
                                <w:rPr>
                                  <w:rStyle w:val="Hyperlink"/>
                                  <w:b/>
                                  <w:sz w:val="24"/>
                                  <w:szCs w:val="24"/>
                                </w:rPr>
                                <w:t>vhs@vhs-diepholz.de</w:t>
                              </w:r>
                            </w:hyperlink>
                            <w:r w:rsidRPr="00876958">
                              <w:rPr>
                                <w:b/>
                                <w:sz w:val="24"/>
                                <w:szCs w:val="24"/>
                              </w:rPr>
                              <w:t xml:space="preserve">, </w:t>
                            </w:r>
                            <w:hyperlink r:id="rId7" w:history="1">
                              <w:r w:rsidRPr="00876958">
                                <w:rPr>
                                  <w:rStyle w:val="Hyperlink"/>
                                  <w:b/>
                                  <w:sz w:val="24"/>
                                  <w:szCs w:val="24"/>
                                </w:rPr>
                                <w:t>www.vhs-diepholz.de</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45pt;margin-top:183.4pt;width:492.75pt;height:5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yGgIAAA4EAAAOAAAAZHJzL2Uyb0RvYy54bWysU9tuGyEQfa/Uf0C817t2a8dZeR2lTl1V&#10;Si9S0g9ggfWiAkMBe9f9+gys7aTtW1Ue0AAzZ86cGVY3g9HkIH1QYGs6nZSUSMtBKLur6ffH7Zsl&#10;JSEyK5gGK2t6lIHerF+/WvWukjPoQAvpCYLYUPWupl2MriqKwDtpWJiAkxYfW/CGRTz6XSE86xHd&#10;6GJWlouiBy+cBy5DwNu78ZGuM37bSh6/tm2QkeiaIreYd5/3Ju3FesWqnWeuU/xEg/0DC8OUxaQX&#10;qDsWGdl79ReUUdxDgDZOOJgC2lZxmWvAaqblH9U8dMzJXAuKE9xFpvD/YPmXwzdPlKjp2/KKEssM&#10;NulRDrGVWpBZ0qd3oUK3B4eOcXgPA/Y51xrcPfAfgVjYdMzu5K330HeSCeQ3TZHFi9ARJySQpv8M&#10;AtOwfYQMNLTeJPFQDoLo2KfjpTdIhXC8XMzmV9ezOSUc367m83eL5SLnYNU53PkQP0owJBk19dj8&#10;DM8O9yEmOqw6u6RsAbQSW6V1Pvhds9GeHBgOyjavE/pvbtqSvqbXcySSoiyk+DxDRkUcZK1MTZdl&#10;WimcVUmOD1ZkOzKlRxuZaHvSJ0kyihOHZkDHJFoD4ohKeRgHFj8YGh34X5T0OKw1DT/3zEtK9CeL&#10;aqfJPhv+bDRng1mOoTWNlIzmJuYfMFZwi11oVdbnOfOJGw5dlu30QdJUvzxnr+dvvH4CAAD//wMA&#10;UEsDBBQABgAIAAAAIQC6T6V54AAAAAwBAAAPAAAAZHJzL2Rvd25yZXYueG1sTI/BTsMwEETvSPyD&#10;tUhcUOtgFIuGOBW0cINDS9WzG5skIl5HttOkf89yguNqn2belOvZ9exsQ+w8KrhfZsAs1t502Cg4&#10;fL4tHoHFpNHo3qNVcLER1tX1VakL4yfc2fM+NYxCMBZaQZvSUHAe69Y6HZd+sEi/Lx+cTnSGhpug&#10;Jwp3PRdZJrnTHVJDqwe7aW39vR+dArkN47TDzd328PquP4ZGHF8uR6Vub+bnJ2DJzukPhl99UoeK&#10;nE5+RBNZr2AhxYpQBQ9S0gYiVkJIYCdC81zmwKuS/x9R/QAAAP//AwBQSwECLQAUAAYACAAAACEA&#10;toM4kv4AAADhAQAAEwAAAAAAAAAAAAAAAAAAAAAAW0NvbnRlbnRfVHlwZXNdLnhtbFBLAQItABQA&#10;BgAIAAAAIQA4/SH/1gAAAJQBAAALAAAAAAAAAAAAAAAAAC8BAABfcmVscy8ucmVsc1BLAQItABQA&#10;BgAIAAAAIQAxmm+yGgIAAA4EAAAOAAAAAAAAAAAAAAAAAC4CAABkcnMvZTJvRG9jLnhtbFBLAQIt&#10;ABQABgAIAAAAIQC6T6V54AAAAAwBAAAPAAAAAAAAAAAAAAAAAHQEAABkcnMvZG93bnJldi54bWxQ&#10;SwUGAAAAAAQABADzAAAAgQUAAAAA&#10;" stroked="f">
                <v:textbox inset="0,0,0,0">
                  <w:txbxContent>
                    <w:p w:rsidR="00B76429" w:rsidRDefault="000D5C3E" w:rsidP="00DA2125">
                      <w:pPr>
                        <w:rPr>
                          <w:b/>
                          <w:color w:val="FF0000"/>
                          <w:sz w:val="32"/>
                          <w:szCs w:val="32"/>
                        </w:rPr>
                      </w:pPr>
                      <w:r w:rsidRPr="00876958">
                        <w:rPr>
                          <w:b/>
                          <w:noProof/>
                          <w:color w:val="FF0000"/>
                          <w:sz w:val="36"/>
                          <w:szCs w:val="36"/>
                          <w:lang w:eastAsia="de-DE"/>
                        </w:rPr>
                        <w:t>Herzwochen 2017</w:t>
                      </w:r>
                      <w:r>
                        <w:rPr>
                          <w:b/>
                          <w:noProof/>
                          <w:color w:val="FF0000"/>
                          <w:sz w:val="36"/>
                          <w:szCs w:val="36"/>
                          <w:lang w:eastAsia="de-DE"/>
                        </w:rPr>
                        <w:t xml:space="preserve">                           </w:t>
                      </w:r>
                      <w:r w:rsidRPr="000D5C3E">
                        <w:t xml:space="preserve">           </w:t>
                      </w:r>
                      <w:r w:rsidR="00876958">
                        <w:t xml:space="preserve">       </w:t>
                      </w:r>
                      <w:r w:rsidRPr="000D5C3E">
                        <w:t xml:space="preserve">       </w:t>
                      </w:r>
                      <w:r w:rsidR="00876958">
                        <w:t xml:space="preserve">            </w:t>
                      </w:r>
                      <w:r w:rsidRPr="000D5C3E">
                        <w:t xml:space="preserve">      </w:t>
                      </w:r>
                      <w:r w:rsidRPr="000D5C3E">
                        <w:rPr>
                          <w:noProof/>
                          <w:lang w:eastAsia="de-DE"/>
                        </w:rPr>
                        <w:drawing>
                          <wp:inline distT="0" distB="0" distL="0" distR="0" wp14:anchorId="0CB8CDD3" wp14:editId="28BCDC10">
                            <wp:extent cx="1426028" cy="690204"/>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476" cy="692841"/>
                                    </a:xfrm>
                                    <a:prstGeom prst="rect">
                                      <a:avLst/>
                                    </a:prstGeom>
                                    <a:noFill/>
                                    <a:ln>
                                      <a:noFill/>
                                    </a:ln>
                                  </pic:spPr>
                                </pic:pic>
                              </a:graphicData>
                            </a:graphic>
                          </wp:inline>
                        </w:drawing>
                      </w:r>
                    </w:p>
                    <w:p w:rsidR="00DA2125" w:rsidRPr="00B76429" w:rsidRDefault="00753FAA" w:rsidP="00DA2125">
                      <w:pPr>
                        <w:rPr>
                          <w:b/>
                          <w:i/>
                          <w:color w:val="002060"/>
                          <w:sz w:val="32"/>
                          <w:szCs w:val="32"/>
                        </w:rPr>
                      </w:pPr>
                      <w:r w:rsidRPr="00B76429">
                        <w:rPr>
                          <w:b/>
                          <w:i/>
                          <w:color w:val="002060"/>
                          <w:sz w:val="32"/>
                          <w:szCs w:val="32"/>
                        </w:rPr>
                        <w:t>Das schwache Herz - Diagnose und Therapie der Herzinsuffizienz</w:t>
                      </w:r>
                    </w:p>
                    <w:p w:rsidR="00072D92" w:rsidRPr="00876958" w:rsidRDefault="00DA2125" w:rsidP="00072D92">
                      <w:pPr>
                        <w:spacing w:after="0"/>
                        <w:rPr>
                          <w:sz w:val="24"/>
                          <w:szCs w:val="24"/>
                        </w:rPr>
                      </w:pPr>
                      <w:r w:rsidRPr="00876958">
                        <w:rPr>
                          <w:sz w:val="24"/>
                          <w:szCs w:val="24"/>
                        </w:rPr>
                        <w:t>Vortrag in</w:t>
                      </w:r>
                      <w:r w:rsidR="00CE6AE1" w:rsidRPr="00876958">
                        <w:rPr>
                          <w:sz w:val="24"/>
                          <w:szCs w:val="24"/>
                        </w:rPr>
                        <w:t xml:space="preserve"> Kooperation mit den Alexianern Landkreis Diepholz</w:t>
                      </w:r>
                      <w:r w:rsidR="00072D92" w:rsidRPr="00876958">
                        <w:rPr>
                          <w:sz w:val="24"/>
                          <w:szCs w:val="24"/>
                        </w:rPr>
                        <w:t>.</w:t>
                      </w:r>
                    </w:p>
                    <w:p w:rsidR="00CE6AE1" w:rsidRDefault="00753FAA" w:rsidP="00072D92">
                      <w:pPr>
                        <w:spacing w:after="0"/>
                        <w:rPr>
                          <w:sz w:val="24"/>
                          <w:szCs w:val="24"/>
                        </w:rPr>
                      </w:pPr>
                      <w:r w:rsidRPr="00876958">
                        <w:rPr>
                          <w:sz w:val="24"/>
                          <w:szCs w:val="24"/>
                        </w:rPr>
                        <w:t>"Das schwache Herz" lautet das Motto der die</w:t>
                      </w:r>
                      <w:r w:rsidR="00DA2125" w:rsidRPr="00876958">
                        <w:rPr>
                          <w:sz w:val="24"/>
                          <w:szCs w:val="24"/>
                        </w:rPr>
                        <w:t>sjährigen Herzwochen</w:t>
                      </w:r>
                      <w:r w:rsidRPr="00876958">
                        <w:rPr>
                          <w:sz w:val="24"/>
                          <w:szCs w:val="24"/>
                        </w:rPr>
                        <w:t>. Wie der aktu</w:t>
                      </w:r>
                      <w:bookmarkStart w:id="1" w:name="_GoBack"/>
                      <w:bookmarkEnd w:id="1"/>
                      <w:r w:rsidRPr="00876958">
                        <w:rPr>
                          <w:sz w:val="24"/>
                          <w:szCs w:val="24"/>
                        </w:rPr>
                        <w:t xml:space="preserve">elle Deutsche Herzbericht zeigt, ist die Erkrankungshäufigkeit der Herzinsuffizienz seit Jahren steigend. Die gute Nachricht: In den letzten Jahren sind große Fortschritte bei den Therapiemöglichkeiten erzielt worden. Allerdings ist es ein großes Problem, dass die Patienten die Herzschwäche und die damit verbundenen Beschwerden wie Leistungsabfall, Atemnot, geschwollene Beine oft als </w:t>
                      </w:r>
                      <w:proofErr w:type="spellStart"/>
                      <w:r w:rsidRPr="00876958">
                        <w:rPr>
                          <w:sz w:val="24"/>
                          <w:szCs w:val="24"/>
                        </w:rPr>
                        <w:t>altersbe</w:t>
                      </w:r>
                      <w:proofErr w:type="spellEnd"/>
                      <w:r w:rsidR="00B76429" w:rsidRPr="00876958">
                        <w:rPr>
                          <w:sz w:val="24"/>
                          <w:szCs w:val="24"/>
                        </w:rPr>
                        <w:t>-</w:t>
                      </w:r>
                      <w:r w:rsidRPr="00876958">
                        <w:rPr>
                          <w:sz w:val="24"/>
                          <w:szCs w:val="24"/>
                        </w:rPr>
                        <w:t>dingt resigniert hinnehmen und nicht wissen, dass dagegen etwas getan werden kann. Alle, die unter Atemnot leiden, sollten den Arzt aufsuchen, um zu klären, ob eine Herzschwäche die Ursache ist. Denn je früher eine Herzschwäche erkannt und behandelt wird, desto größer sind die Chancen, sie wirksam zu bekämpfen.</w:t>
                      </w:r>
                    </w:p>
                    <w:p w:rsidR="00876958" w:rsidRPr="00876958" w:rsidRDefault="00876958" w:rsidP="00072D92">
                      <w:pPr>
                        <w:spacing w:after="0"/>
                      </w:pPr>
                    </w:p>
                    <w:p w:rsidR="00876958" w:rsidRPr="00876958" w:rsidRDefault="00876958" w:rsidP="00876958">
                      <w:pPr>
                        <w:spacing w:after="0"/>
                        <w:rPr>
                          <w:b/>
                          <w:sz w:val="24"/>
                          <w:szCs w:val="24"/>
                        </w:rPr>
                      </w:pPr>
                      <w:r w:rsidRPr="00876958">
                        <w:rPr>
                          <w:b/>
                          <w:sz w:val="24"/>
                          <w:szCs w:val="24"/>
                        </w:rPr>
                        <w:t>Dozent:</w:t>
                      </w:r>
                      <w:r w:rsidRPr="00876958">
                        <w:rPr>
                          <w:b/>
                          <w:sz w:val="24"/>
                          <w:szCs w:val="24"/>
                        </w:rPr>
                        <w:tab/>
                      </w:r>
                      <w:r w:rsidRPr="00876958">
                        <w:rPr>
                          <w:b/>
                          <w:sz w:val="24"/>
                          <w:szCs w:val="24"/>
                        </w:rPr>
                        <w:tab/>
                        <w:t xml:space="preserve">Dr. </w:t>
                      </w:r>
                      <w:proofErr w:type="spellStart"/>
                      <w:r w:rsidRPr="00876958">
                        <w:rPr>
                          <w:b/>
                          <w:sz w:val="24"/>
                          <w:szCs w:val="24"/>
                        </w:rPr>
                        <w:t>Haq</w:t>
                      </w:r>
                      <w:proofErr w:type="spellEnd"/>
                      <w:r w:rsidRPr="00876958">
                        <w:rPr>
                          <w:b/>
                          <w:sz w:val="24"/>
                          <w:szCs w:val="24"/>
                        </w:rPr>
                        <w:t xml:space="preserve"> Mohammadi</w:t>
                      </w:r>
                    </w:p>
                    <w:p w:rsidR="00876958" w:rsidRPr="00876958" w:rsidRDefault="00876958" w:rsidP="00876958">
                      <w:pPr>
                        <w:spacing w:after="0"/>
                        <w:ind w:left="2124" w:hanging="2124"/>
                        <w:rPr>
                          <w:b/>
                          <w:sz w:val="24"/>
                          <w:szCs w:val="24"/>
                        </w:rPr>
                      </w:pPr>
                      <w:r w:rsidRPr="00876958">
                        <w:rPr>
                          <w:b/>
                          <w:sz w:val="24"/>
                          <w:szCs w:val="24"/>
                        </w:rPr>
                        <w:t>Ort:</w:t>
                      </w:r>
                      <w:r w:rsidRPr="00876958">
                        <w:rPr>
                          <w:b/>
                          <w:sz w:val="24"/>
                          <w:szCs w:val="24"/>
                        </w:rPr>
                        <w:tab/>
                      </w:r>
                      <w:r w:rsidRPr="00876958">
                        <w:rPr>
                          <w:b/>
                          <w:color w:val="92D050"/>
                          <w:sz w:val="24"/>
                          <w:szCs w:val="24"/>
                        </w:rPr>
                        <w:t>Bassum</w:t>
                      </w:r>
                      <w:r w:rsidRPr="00876958">
                        <w:rPr>
                          <w:b/>
                          <w:sz w:val="24"/>
                          <w:szCs w:val="24"/>
                        </w:rPr>
                        <w:t>, Alexianer-Klinik, Zentrum für seelische Gesundheit, Marie-Hackfeld-Str. 6</w:t>
                      </w:r>
                    </w:p>
                    <w:p w:rsidR="00876958" w:rsidRPr="00876958" w:rsidRDefault="00876958" w:rsidP="00876958">
                      <w:pPr>
                        <w:spacing w:after="0"/>
                        <w:rPr>
                          <w:b/>
                          <w:sz w:val="24"/>
                          <w:szCs w:val="24"/>
                        </w:rPr>
                      </w:pPr>
                      <w:r w:rsidRPr="00876958">
                        <w:rPr>
                          <w:b/>
                          <w:sz w:val="24"/>
                          <w:szCs w:val="24"/>
                        </w:rPr>
                        <w:t>Termin:</w:t>
                      </w:r>
                      <w:r w:rsidRPr="00876958">
                        <w:rPr>
                          <w:b/>
                          <w:sz w:val="24"/>
                          <w:szCs w:val="24"/>
                        </w:rPr>
                        <w:tab/>
                      </w:r>
                      <w:r w:rsidRPr="00876958">
                        <w:rPr>
                          <w:b/>
                          <w:sz w:val="24"/>
                          <w:szCs w:val="24"/>
                        </w:rPr>
                        <w:tab/>
                        <w:t>Mi, 08.11.17, 17:00 Uhr, entgeltfrei</w:t>
                      </w:r>
                    </w:p>
                    <w:p w:rsidR="00B76429" w:rsidRDefault="00876958" w:rsidP="00876958">
                      <w:pPr>
                        <w:spacing w:after="0"/>
                        <w:rPr>
                          <w:b/>
                          <w:sz w:val="24"/>
                          <w:szCs w:val="24"/>
                        </w:rPr>
                      </w:pPr>
                      <w:r w:rsidRPr="00876958">
                        <w:rPr>
                          <w:b/>
                          <w:sz w:val="24"/>
                          <w:szCs w:val="24"/>
                        </w:rPr>
                        <w:t>Kursnummer:</w:t>
                      </w:r>
                      <w:r w:rsidRPr="00876958">
                        <w:rPr>
                          <w:b/>
                          <w:sz w:val="24"/>
                          <w:szCs w:val="24"/>
                        </w:rPr>
                        <w:tab/>
                        <w:t>02304004</w:t>
                      </w:r>
                    </w:p>
                    <w:p w:rsidR="00876958" w:rsidRPr="00876958" w:rsidRDefault="00876958" w:rsidP="00876958">
                      <w:pPr>
                        <w:spacing w:after="0"/>
                        <w:rPr>
                          <w:b/>
                        </w:rPr>
                      </w:pPr>
                    </w:p>
                    <w:p w:rsidR="00876958" w:rsidRPr="00876958" w:rsidRDefault="00876958" w:rsidP="00876958">
                      <w:pPr>
                        <w:spacing w:after="0"/>
                        <w:rPr>
                          <w:b/>
                          <w:sz w:val="24"/>
                          <w:szCs w:val="24"/>
                        </w:rPr>
                      </w:pPr>
                      <w:r w:rsidRPr="00876958">
                        <w:rPr>
                          <w:b/>
                          <w:sz w:val="24"/>
                          <w:szCs w:val="24"/>
                        </w:rPr>
                        <w:t>Dozent:</w:t>
                      </w:r>
                      <w:r w:rsidRPr="00876958">
                        <w:rPr>
                          <w:b/>
                          <w:sz w:val="24"/>
                          <w:szCs w:val="24"/>
                        </w:rPr>
                        <w:tab/>
                      </w:r>
                      <w:r w:rsidRPr="00876958">
                        <w:rPr>
                          <w:b/>
                          <w:sz w:val="24"/>
                          <w:szCs w:val="24"/>
                        </w:rPr>
                        <w:tab/>
                        <w:t xml:space="preserve">Dr. </w:t>
                      </w:r>
                      <w:proofErr w:type="spellStart"/>
                      <w:r w:rsidRPr="00876958">
                        <w:rPr>
                          <w:b/>
                          <w:sz w:val="24"/>
                          <w:szCs w:val="24"/>
                        </w:rPr>
                        <w:t>Haq</w:t>
                      </w:r>
                      <w:proofErr w:type="spellEnd"/>
                      <w:r w:rsidRPr="00876958">
                        <w:rPr>
                          <w:b/>
                          <w:sz w:val="24"/>
                          <w:szCs w:val="24"/>
                        </w:rPr>
                        <w:t xml:space="preserve"> Mohammadi</w:t>
                      </w:r>
                    </w:p>
                    <w:p w:rsidR="00876958" w:rsidRPr="00876958" w:rsidRDefault="00876958" w:rsidP="00876958">
                      <w:pPr>
                        <w:spacing w:after="0"/>
                        <w:rPr>
                          <w:b/>
                          <w:sz w:val="24"/>
                          <w:szCs w:val="24"/>
                        </w:rPr>
                      </w:pPr>
                      <w:r w:rsidRPr="00876958">
                        <w:rPr>
                          <w:b/>
                          <w:sz w:val="24"/>
                          <w:szCs w:val="24"/>
                        </w:rPr>
                        <w:t>Ort:</w:t>
                      </w:r>
                      <w:r w:rsidRPr="00876958">
                        <w:rPr>
                          <w:b/>
                          <w:sz w:val="24"/>
                          <w:szCs w:val="24"/>
                        </w:rPr>
                        <w:tab/>
                      </w:r>
                      <w:r w:rsidRPr="00876958">
                        <w:rPr>
                          <w:b/>
                          <w:sz w:val="24"/>
                          <w:szCs w:val="24"/>
                        </w:rPr>
                        <w:tab/>
                      </w:r>
                      <w:r w:rsidRPr="00876958">
                        <w:rPr>
                          <w:b/>
                          <w:sz w:val="24"/>
                          <w:szCs w:val="24"/>
                        </w:rPr>
                        <w:tab/>
                      </w:r>
                      <w:r w:rsidRPr="00876958">
                        <w:rPr>
                          <w:b/>
                          <w:color w:val="FF0000"/>
                          <w:sz w:val="24"/>
                          <w:szCs w:val="24"/>
                        </w:rPr>
                        <w:t>Stuhr-Brinkum</w:t>
                      </w:r>
                      <w:r w:rsidRPr="00876958">
                        <w:rPr>
                          <w:b/>
                          <w:sz w:val="24"/>
                          <w:szCs w:val="24"/>
                        </w:rPr>
                        <w:t>, Bibliothek, Jupiter Str. 1</w:t>
                      </w:r>
                    </w:p>
                    <w:p w:rsidR="00876958" w:rsidRPr="00876958" w:rsidRDefault="00876958" w:rsidP="00876958">
                      <w:pPr>
                        <w:spacing w:after="0"/>
                        <w:rPr>
                          <w:b/>
                          <w:sz w:val="24"/>
                          <w:szCs w:val="24"/>
                        </w:rPr>
                      </w:pPr>
                      <w:r w:rsidRPr="00876958">
                        <w:rPr>
                          <w:b/>
                          <w:sz w:val="24"/>
                          <w:szCs w:val="24"/>
                        </w:rPr>
                        <w:t>Termin:</w:t>
                      </w:r>
                      <w:r w:rsidRPr="00876958">
                        <w:rPr>
                          <w:b/>
                          <w:sz w:val="24"/>
                          <w:szCs w:val="24"/>
                        </w:rPr>
                        <w:tab/>
                      </w:r>
                      <w:r w:rsidRPr="00876958">
                        <w:rPr>
                          <w:b/>
                          <w:sz w:val="24"/>
                          <w:szCs w:val="24"/>
                        </w:rPr>
                        <w:tab/>
                        <w:t>Mi, 29.11.17, 19:00 Uhr, entgeltfrei</w:t>
                      </w:r>
                    </w:p>
                    <w:p w:rsidR="00876958" w:rsidRPr="00876958" w:rsidRDefault="00876958" w:rsidP="00876958">
                      <w:pPr>
                        <w:spacing w:after="0"/>
                        <w:rPr>
                          <w:b/>
                          <w:sz w:val="24"/>
                          <w:szCs w:val="24"/>
                        </w:rPr>
                      </w:pPr>
                      <w:r w:rsidRPr="00876958">
                        <w:rPr>
                          <w:b/>
                          <w:sz w:val="24"/>
                          <w:szCs w:val="24"/>
                        </w:rPr>
                        <w:t>Kursnummer:</w:t>
                      </w:r>
                      <w:r w:rsidRPr="00876958">
                        <w:rPr>
                          <w:b/>
                          <w:sz w:val="24"/>
                          <w:szCs w:val="24"/>
                        </w:rPr>
                        <w:tab/>
                        <w:t>03304005</w:t>
                      </w:r>
                    </w:p>
                    <w:p w:rsidR="00876958" w:rsidRPr="00876958" w:rsidRDefault="00876958" w:rsidP="00876958">
                      <w:pPr>
                        <w:spacing w:after="0"/>
                        <w:rPr>
                          <w:b/>
                        </w:rPr>
                      </w:pPr>
                    </w:p>
                    <w:p w:rsidR="00CE6AE1" w:rsidRPr="00876958" w:rsidRDefault="00CE6AE1" w:rsidP="00753FAA">
                      <w:pPr>
                        <w:spacing w:after="0"/>
                        <w:rPr>
                          <w:b/>
                          <w:sz w:val="24"/>
                          <w:szCs w:val="24"/>
                        </w:rPr>
                      </w:pPr>
                      <w:r w:rsidRPr="00876958">
                        <w:rPr>
                          <w:b/>
                          <w:sz w:val="24"/>
                          <w:szCs w:val="24"/>
                        </w:rPr>
                        <w:t>Dozent:</w:t>
                      </w:r>
                      <w:r w:rsidRPr="00876958">
                        <w:rPr>
                          <w:b/>
                          <w:sz w:val="24"/>
                          <w:szCs w:val="24"/>
                        </w:rPr>
                        <w:tab/>
                      </w:r>
                      <w:r w:rsidRPr="00876958">
                        <w:rPr>
                          <w:b/>
                          <w:sz w:val="24"/>
                          <w:szCs w:val="24"/>
                        </w:rPr>
                        <w:tab/>
                        <w:t>Dr. Michael Höge</w:t>
                      </w:r>
                    </w:p>
                    <w:p w:rsidR="00CE6AE1" w:rsidRPr="00876958" w:rsidRDefault="00CE6AE1" w:rsidP="00753FAA">
                      <w:pPr>
                        <w:spacing w:after="0"/>
                        <w:rPr>
                          <w:b/>
                          <w:sz w:val="24"/>
                          <w:szCs w:val="24"/>
                        </w:rPr>
                      </w:pPr>
                      <w:r w:rsidRPr="00876958">
                        <w:rPr>
                          <w:b/>
                          <w:sz w:val="24"/>
                          <w:szCs w:val="24"/>
                        </w:rPr>
                        <w:t>Ort:</w:t>
                      </w:r>
                      <w:r w:rsidRPr="00876958">
                        <w:rPr>
                          <w:b/>
                          <w:sz w:val="24"/>
                          <w:szCs w:val="24"/>
                        </w:rPr>
                        <w:tab/>
                      </w:r>
                      <w:r w:rsidRPr="00876958">
                        <w:rPr>
                          <w:b/>
                          <w:sz w:val="24"/>
                          <w:szCs w:val="24"/>
                        </w:rPr>
                        <w:tab/>
                      </w:r>
                      <w:r w:rsidRPr="00876958">
                        <w:rPr>
                          <w:b/>
                          <w:sz w:val="24"/>
                          <w:szCs w:val="24"/>
                        </w:rPr>
                        <w:tab/>
                      </w:r>
                      <w:r w:rsidRPr="00876958">
                        <w:rPr>
                          <w:b/>
                          <w:color w:val="7030A0"/>
                          <w:sz w:val="24"/>
                          <w:szCs w:val="24"/>
                        </w:rPr>
                        <w:t>Diepholz</w:t>
                      </w:r>
                      <w:r w:rsidRPr="00876958">
                        <w:rPr>
                          <w:b/>
                          <w:sz w:val="24"/>
                          <w:szCs w:val="24"/>
                        </w:rPr>
                        <w:t>, Alte Realschule, Bahnhofstr. 11</w:t>
                      </w:r>
                    </w:p>
                    <w:p w:rsidR="00072D92" w:rsidRPr="00876958" w:rsidRDefault="00CE6AE1" w:rsidP="00072D92">
                      <w:pPr>
                        <w:spacing w:after="0"/>
                        <w:rPr>
                          <w:b/>
                          <w:sz w:val="24"/>
                          <w:szCs w:val="24"/>
                        </w:rPr>
                      </w:pPr>
                      <w:r w:rsidRPr="00876958">
                        <w:rPr>
                          <w:b/>
                          <w:sz w:val="24"/>
                          <w:szCs w:val="24"/>
                        </w:rPr>
                        <w:t>Termin:</w:t>
                      </w:r>
                      <w:r w:rsidRPr="00876958">
                        <w:rPr>
                          <w:b/>
                          <w:sz w:val="24"/>
                          <w:szCs w:val="24"/>
                        </w:rPr>
                        <w:tab/>
                      </w:r>
                      <w:r w:rsidRPr="00876958">
                        <w:rPr>
                          <w:b/>
                          <w:sz w:val="24"/>
                          <w:szCs w:val="24"/>
                        </w:rPr>
                        <w:tab/>
                      </w:r>
                      <w:r w:rsidR="00753FAA" w:rsidRPr="00876958">
                        <w:rPr>
                          <w:b/>
                          <w:sz w:val="24"/>
                          <w:szCs w:val="24"/>
                        </w:rPr>
                        <w:t>Mi, 29.11.17, 19:00 Uhr</w:t>
                      </w:r>
                      <w:r w:rsidR="00072D92" w:rsidRPr="00876958">
                        <w:rPr>
                          <w:b/>
                          <w:sz w:val="24"/>
                          <w:szCs w:val="24"/>
                        </w:rPr>
                        <w:t>, entgeltfrei</w:t>
                      </w:r>
                    </w:p>
                    <w:p w:rsidR="00753FAA" w:rsidRDefault="00CE6AE1" w:rsidP="00072D92">
                      <w:pPr>
                        <w:spacing w:after="0"/>
                        <w:rPr>
                          <w:b/>
                          <w:sz w:val="24"/>
                          <w:szCs w:val="24"/>
                        </w:rPr>
                      </w:pPr>
                      <w:r w:rsidRPr="00876958">
                        <w:rPr>
                          <w:b/>
                          <w:sz w:val="24"/>
                          <w:szCs w:val="24"/>
                        </w:rPr>
                        <w:t>Kursnummer:</w:t>
                      </w:r>
                      <w:r w:rsidRPr="00876958">
                        <w:rPr>
                          <w:b/>
                          <w:sz w:val="24"/>
                          <w:szCs w:val="24"/>
                        </w:rPr>
                        <w:tab/>
                      </w:r>
                      <w:r w:rsidR="00753FAA" w:rsidRPr="00876958">
                        <w:rPr>
                          <w:b/>
                          <w:sz w:val="24"/>
                          <w:szCs w:val="24"/>
                        </w:rPr>
                        <w:t>05304004</w:t>
                      </w:r>
                    </w:p>
                    <w:p w:rsidR="00876958" w:rsidRDefault="00876958" w:rsidP="00072D92">
                      <w:pPr>
                        <w:spacing w:after="0"/>
                        <w:rPr>
                          <w:b/>
                          <w:sz w:val="24"/>
                          <w:szCs w:val="24"/>
                        </w:rPr>
                      </w:pPr>
                    </w:p>
                    <w:p w:rsidR="00876958" w:rsidRDefault="00072D92" w:rsidP="00876958">
                      <w:pPr>
                        <w:spacing w:after="0"/>
                        <w:rPr>
                          <w:b/>
                          <w:sz w:val="24"/>
                          <w:szCs w:val="24"/>
                        </w:rPr>
                      </w:pPr>
                      <w:r w:rsidRPr="00876958">
                        <w:rPr>
                          <w:b/>
                          <w:sz w:val="24"/>
                          <w:szCs w:val="24"/>
                        </w:rPr>
                        <w:t>Wir bitten um Anmeldung</w:t>
                      </w:r>
                      <w:r w:rsidR="00B76429" w:rsidRPr="00876958">
                        <w:rPr>
                          <w:b/>
                          <w:sz w:val="24"/>
                          <w:szCs w:val="24"/>
                        </w:rPr>
                        <w:t>:</w:t>
                      </w:r>
                    </w:p>
                    <w:p w:rsidR="00CE6AE1" w:rsidRPr="00876958" w:rsidRDefault="00CE6AE1" w:rsidP="00876958">
                      <w:pPr>
                        <w:spacing w:after="0"/>
                        <w:rPr>
                          <w:rStyle w:val="Hyperlink"/>
                          <w:b/>
                          <w:sz w:val="24"/>
                          <w:szCs w:val="24"/>
                        </w:rPr>
                      </w:pPr>
                      <w:r w:rsidRPr="00876958">
                        <w:rPr>
                          <w:b/>
                          <w:sz w:val="24"/>
                          <w:szCs w:val="24"/>
                        </w:rPr>
                        <w:t>VHS des Landkreises Diepholz, Bahnhofstr. 11, 49356 Diepholz,</w:t>
                      </w:r>
                      <w:r w:rsidR="00072D92" w:rsidRPr="00876958">
                        <w:rPr>
                          <w:b/>
                          <w:sz w:val="24"/>
                          <w:szCs w:val="24"/>
                        </w:rPr>
                        <w:t xml:space="preserve"> </w:t>
                      </w:r>
                      <w:r w:rsidRPr="00876958">
                        <w:rPr>
                          <w:b/>
                          <w:sz w:val="24"/>
                          <w:szCs w:val="24"/>
                        </w:rPr>
                        <w:t xml:space="preserve">Tel. 05441 976-4444, Fax 05441 976-1766, </w:t>
                      </w:r>
                      <w:hyperlink r:id="rId8" w:history="1">
                        <w:r w:rsidRPr="00876958">
                          <w:rPr>
                            <w:rStyle w:val="Hyperlink"/>
                            <w:b/>
                            <w:sz w:val="24"/>
                            <w:szCs w:val="24"/>
                          </w:rPr>
                          <w:t>vhs@vhs-diepholz.de</w:t>
                        </w:r>
                      </w:hyperlink>
                      <w:r w:rsidRPr="00876958">
                        <w:rPr>
                          <w:b/>
                          <w:sz w:val="24"/>
                          <w:szCs w:val="24"/>
                        </w:rPr>
                        <w:t xml:space="preserve">, </w:t>
                      </w:r>
                      <w:hyperlink r:id="rId9" w:history="1">
                        <w:r w:rsidRPr="00876958">
                          <w:rPr>
                            <w:rStyle w:val="Hyperlink"/>
                            <w:b/>
                            <w:sz w:val="24"/>
                            <w:szCs w:val="24"/>
                          </w:rPr>
                          <w:t>www.vhs-diepholz.de</w:t>
                        </w:r>
                      </w:hyperlink>
                    </w:p>
                  </w:txbxContent>
                </v:textbox>
              </v:shape>
            </w:pict>
          </mc:Fallback>
        </mc:AlternateContent>
      </w:r>
      <w:r w:rsidR="00643724">
        <w:rPr>
          <w:noProof/>
          <w:lang w:eastAsia="de-DE"/>
        </w:rPr>
        <w:drawing>
          <wp:inline distT="0" distB="0" distL="0" distR="0">
            <wp:extent cx="7581900" cy="10724397"/>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Aushang_A4_Vorlage.jpg"/>
                    <pic:cNvPicPr/>
                  </pic:nvPicPr>
                  <pic:blipFill>
                    <a:blip r:embed="rId10">
                      <a:extLst>
                        <a:ext uri="{28A0092B-C50C-407E-A947-70E740481C1C}">
                          <a14:useLocalDpi xmlns:a14="http://schemas.microsoft.com/office/drawing/2010/main" val="0"/>
                        </a:ext>
                      </a:extLst>
                    </a:blip>
                    <a:stretch>
                      <a:fillRect/>
                    </a:stretch>
                  </pic:blipFill>
                  <pic:spPr>
                    <a:xfrm>
                      <a:off x="0" y="0"/>
                      <a:ext cx="7584069" cy="10727465"/>
                    </a:xfrm>
                    <a:prstGeom prst="rect">
                      <a:avLst/>
                    </a:prstGeom>
                  </pic:spPr>
                </pic:pic>
              </a:graphicData>
            </a:graphic>
          </wp:inline>
        </w:drawing>
      </w:r>
    </w:p>
    <w:sectPr w:rsidR="0030382D" w:rsidSect="00643724">
      <w:pgSz w:w="11906" w:h="16838"/>
      <w:pgMar w:top="0" w:right="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24"/>
    <w:rsid w:val="0002350A"/>
    <w:rsid w:val="00072D92"/>
    <w:rsid w:val="000D5C3E"/>
    <w:rsid w:val="0030382D"/>
    <w:rsid w:val="00517315"/>
    <w:rsid w:val="00643724"/>
    <w:rsid w:val="00753FAA"/>
    <w:rsid w:val="00876958"/>
    <w:rsid w:val="00B76429"/>
    <w:rsid w:val="00BA6BAF"/>
    <w:rsid w:val="00CE6AE1"/>
    <w:rsid w:val="00DA2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3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724"/>
    <w:rPr>
      <w:rFonts w:ascii="Tahoma" w:hAnsi="Tahoma" w:cs="Tahoma"/>
      <w:sz w:val="16"/>
      <w:szCs w:val="16"/>
    </w:rPr>
  </w:style>
  <w:style w:type="character" w:styleId="Hyperlink">
    <w:name w:val="Hyperlink"/>
    <w:basedOn w:val="Absatz-Standardschriftart"/>
    <w:uiPriority w:val="99"/>
    <w:unhideWhenUsed/>
    <w:rsid w:val="00CE6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3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724"/>
    <w:rPr>
      <w:rFonts w:ascii="Tahoma" w:hAnsi="Tahoma" w:cs="Tahoma"/>
      <w:sz w:val="16"/>
      <w:szCs w:val="16"/>
    </w:rPr>
  </w:style>
  <w:style w:type="character" w:styleId="Hyperlink">
    <w:name w:val="Hyperlink"/>
    <w:basedOn w:val="Absatz-Standardschriftart"/>
    <w:uiPriority w:val="99"/>
    <w:unhideWhenUsed/>
    <w:rsid w:val="00CE6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s@vhs-diepholz.de" TargetMode="External"/><Relationship Id="rId3" Type="http://schemas.openxmlformats.org/officeDocument/2006/relationships/settings" Target="settings.xml"/><Relationship Id="rId7" Type="http://schemas.openxmlformats.org/officeDocument/2006/relationships/hyperlink" Target="http://www.vhs-diepholz.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hs@vhs-diepholz.de"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vhs-diephol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Lagies Thomas</dc:creator>
  <cp:lastModifiedBy>Hollenberg Ilse</cp:lastModifiedBy>
  <cp:revision>3</cp:revision>
  <cp:lastPrinted>2017-10-26T13:00:00Z</cp:lastPrinted>
  <dcterms:created xsi:type="dcterms:W3CDTF">2017-10-26T13:02:00Z</dcterms:created>
  <dcterms:modified xsi:type="dcterms:W3CDTF">2017-10-26T13:59:00Z</dcterms:modified>
</cp:coreProperties>
</file>